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5A" w:rsidRDefault="0019375A" w:rsidP="006863FD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6863FD" w:rsidRPr="00321BE7" w:rsidRDefault="006863FD" w:rsidP="006863FD">
      <w:pPr>
        <w:jc w:val="center"/>
        <w:rPr>
          <w:rFonts w:ascii="Nexa Light" w:hAnsi="Nexa Light"/>
          <w:b/>
          <w:u w:val="single"/>
        </w:rPr>
      </w:pPr>
      <w:r w:rsidRPr="00321BE7">
        <w:rPr>
          <w:rFonts w:ascii="Nexa Light" w:hAnsi="Nexa Light"/>
          <w:b/>
          <w:u w:val="single"/>
        </w:rPr>
        <w:t xml:space="preserve">AVISO DE </w:t>
      </w:r>
      <w:r w:rsidR="00D5209D" w:rsidRPr="00321BE7">
        <w:rPr>
          <w:rFonts w:ascii="Nexa Light" w:hAnsi="Nexa Light"/>
          <w:b/>
          <w:u w:val="single"/>
        </w:rPr>
        <w:t xml:space="preserve">RESULTADO </w:t>
      </w:r>
    </w:p>
    <w:p w:rsidR="00B24951" w:rsidRPr="00321BE7" w:rsidRDefault="006863FD" w:rsidP="009C1AD3">
      <w:pPr>
        <w:jc w:val="center"/>
        <w:rPr>
          <w:rFonts w:ascii="Nexa Light" w:hAnsi="Nexa Light"/>
          <w:b/>
          <w:u w:val="single"/>
        </w:rPr>
      </w:pPr>
      <w:r w:rsidRPr="00321BE7">
        <w:rPr>
          <w:rFonts w:ascii="Nexa Light" w:hAnsi="Nexa Light"/>
          <w:b/>
          <w:u w:val="single"/>
        </w:rPr>
        <w:t>PREGÃO ELETRÔNICO Nº 0</w:t>
      </w:r>
      <w:r w:rsidR="00D5209D" w:rsidRPr="00321BE7">
        <w:rPr>
          <w:rFonts w:ascii="Nexa Light" w:hAnsi="Nexa Light"/>
          <w:b/>
          <w:u w:val="single"/>
        </w:rPr>
        <w:t>07/2020</w:t>
      </w:r>
      <w:r w:rsidR="009C1AD3" w:rsidRPr="00321BE7">
        <w:rPr>
          <w:rFonts w:ascii="Nexa Light" w:hAnsi="Nexa Light"/>
          <w:b/>
          <w:u w:val="single"/>
        </w:rPr>
        <w:t>/SEMA/MT</w:t>
      </w:r>
    </w:p>
    <w:p w:rsidR="009C1AD3" w:rsidRPr="00321BE7" w:rsidRDefault="006863FD" w:rsidP="009C1AD3">
      <w:pPr>
        <w:spacing w:after="0"/>
        <w:ind w:firstLine="709"/>
        <w:jc w:val="both"/>
        <w:rPr>
          <w:rFonts w:ascii="Nexa Light" w:hAnsi="Nexa Light"/>
        </w:rPr>
      </w:pPr>
      <w:r w:rsidRPr="00321BE7">
        <w:rPr>
          <w:rFonts w:ascii="Nexa Light" w:hAnsi="Nexa Light"/>
          <w:b/>
        </w:rPr>
        <w:t>A SECRETARIA DE ESTADO DE MEIO AMBIENTE</w:t>
      </w:r>
      <w:r w:rsidRPr="00321BE7">
        <w:rPr>
          <w:rFonts w:ascii="Nexa Light" w:hAnsi="Nexa Light"/>
        </w:rPr>
        <w:t xml:space="preserve">, torna público, para conhecimento dos interessados, </w:t>
      </w:r>
      <w:r w:rsidR="0019375A" w:rsidRPr="00321BE7">
        <w:rPr>
          <w:rFonts w:ascii="Nexa Light" w:hAnsi="Nexa Light"/>
        </w:rPr>
        <w:t>que o Lote 0</w:t>
      </w:r>
      <w:r w:rsidR="009C1AD3" w:rsidRPr="00321BE7">
        <w:rPr>
          <w:rFonts w:ascii="Nexa Light" w:hAnsi="Nexa Light"/>
        </w:rPr>
        <w:t>0</w:t>
      </w:r>
      <w:r w:rsidR="0019375A" w:rsidRPr="00321BE7">
        <w:rPr>
          <w:rFonts w:ascii="Nexa Light" w:hAnsi="Nexa Light"/>
        </w:rPr>
        <w:t xml:space="preserve">2, foi </w:t>
      </w:r>
      <w:r w:rsidR="0019375A" w:rsidRPr="00321BE7">
        <w:rPr>
          <w:rFonts w:ascii="Nexa Light" w:hAnsi="Nexa Light"/>
          <w:b/>
        </w:rPr>
        <w:t xml:space="preserve">DESERTO </w:t>
      </w:r>
      <w:r w:rsidR="0019375A" w:rsidRPr="00321BE7">
        <w:rPr>
          <w:rFonts w:ascii="Nexa Light" w:hAnsi="Nexa Light"/>
        </w:rPr>
        <w:t>e o Lote 0</w:t>
      </w:r>
      <w:r w:rsidR="009C1AD3" w:rsidRPr="00321BE7">
        <w:rPr>
          <w:rFonts w:ascii="Nexa Light" w:hAnsi="Nexa Light"/>
        </w:rPr>
        <w:t>0</w:t>
      </w:r>
      <w:r w:rsidR="0019375A" w:rsidRPr="00321BE7">
        <w:rPr>
          <w:rFonts w:ascii="Nexa Light" w:hAnsi="Nexa Light"/>
        </w:rPr>
        <w:t xml:space="preserve">3, foi </w:t>
      </w:r>
      <w:r w:rsidR="0019375A" w:rsidRPr="00321BE7">
        <w:rPr>
          <w:rFonts w:ascii="Nexa Light" w:hAnsi="Nexa Light"/>
          <w:b/>
        </w:rPr>
        <w:t>FRACASSADO</w:t>
      </w:r>
      <w:r w:rsidR="0019375A" w:rsidRPr="00321BE7">
        <w:rPr>
          <w:rFonts w:ascii="Nexa Light" w:hAnsi="Nexa Light"/>
        </w:rPr>
        <w:t>,</w:t>
      </w:r>
      <w:r w:rsidR="00B02179" w:rsidRPr="00321BE7">
        <w:rPr>
          <w:rFonts w:ascii="Nexa Light" w:hAnsi="Nexa Light"/>
        </w:rPr>
        <w:t xml:space="preserve"> visto que o licitante não apresentou os documentos de habilitação, </w:t>
      </w:r>
      <w:r w:rsidR="0019375A" w:rsidRPr="00321BE7">
        <w:rPr>
          <w:rFonts w:ascii="Nexa Light" w:hAnsi="Nexa Light"/>
        </w:rPr>
        <w:t xml:space="preserve">ambos referente ao </w:t>
      </w:r>
      <w:r w:rsidRPr="00321BE7">
        <w:rPr>
          <w:rFonts w:ascii="Nexa Light" w:hAnsi="Nexa Light"/>
        </w:rPr>
        <w:t>PREGÃO ELETRÔNICO Nº 0</w:t>
      </w:r>
      <w:r w:rsidR="009C1AD3" w:rsidRPr="00321BE7">
        <w:rPr>
          <w:rFonts w:ascii="Nexa Light" w:hAnsi="Nexa Light"/>
        </w:rPr>
        <w:t>07/2020</w:t>
      </w:r>
      <w:r w:rsidRPr="00321BE7">
        <w:rPr>
          <w:rFonts w:ascii="Nexa Light" w:hAnsi="Nexa Light"/>
        </w:rPr>
        <w:t xml:space="preserve">/SEMA/MT, Processo nº </w:t>
      </w:r>
      <w:r w:rsidR="0019375A" w:rsidRPr="00321BE7">
        <w:rPr>
          <w:rFonts w:ascii="Nexa Light" w:hAnsi="Nexa Light"/>
        </w:rPr>
        <w:t>306069</w:t>
      </w:r>
      <w:r w:rsidR="009C1AD3" w:rsidRPr="00321BE7">
        <w:rPr>
          <w:rFonts w:ascii="Nexa Light" w:hAnsi="Nexa Light"/>
        </w:rPr>
        <w:t>/2019</w:t>
      </w:r>
      <w:r w:rsidRPr="00321BE7">
        <w:rPr>
          <w:rFonts w:ascii="Nexa Light" w:hAnsi="Nexa Light"/>
        </w:rPr>
        <w:t xml:space="preserve">, </w:t>
      </w:r>
      <w:r w:rsidR="009C1AD3" w:rsidRPr="00321BE7">
        <w:rPr>
          <w:rFonts w:ascii="Nexa Light" w:hAnsi="Nexa Light"/>
        </w:rPr>
        <w:t>na sessão realizada no dia 16</w:t>
      </w:r>
      <w:r w:rsidRPr="00321BE7">
        <w:rPr>
          <w:rFonts w:ascii="Nexa Light" w:hAnsi="Nexa Light"/>
        </w:rPr>
        <w:t>/</w:t>
      </w:r>
      <w:r w:rsidR="009C1AD3" w:rsidRPr="00321BE7">
        <w:rPr>
          <w:rFonts w:ascii="Nexa Light" w:hAnsi="Nexa Light"/>
        </w:rPr>
        <w:t>03/2020 e 18/03/2020</w:t>
      </w:r>
      <w:r w:rsidRPr="00321BE7">
        <w:rPr>
          <w:rFonts w:ascii="Nexa Light" w:hAnsi="Nexa Light"/>
        </w:rPr>
        <w:t xml:space="preserve"> no sistema de aquisições governamentais-SIAG, cujo objeto é “</w:t>
      </w:r>
      <w:r w:rsidR="0019375A" w:rsidRPr="00321BE7">
        <w:rPr>
          <w:rFonts w:ascii="Nexa Light" w:hAnsi="Nexa Light"/>
        </w:rPr>
        <w:t>Contratação de empresa especializada na prestação de serviços de manutenção pr</w:t>
      </w:r>
      <w:bookmarkStart w:id="0" w:name="_GoBack"/>
      <w:bookmarkEnd w:id="0"/>
      <w:r w:rsidR="0019375A" w:rsidRPr="00321BE7">
        <w:rPr>
          <w:rFonts w:ascii="Nexa Light" w:hAnsi="Nexa Light"/>
        </w:rPr>
        <w:t xml:space="preserve">eventiva de equipamentos de laboratório (autoclaves, estufas, incubadora </w:t>
      </w:r>
      <w:proofErr w:type="gramStart"/>
      <w:r w:rsidR="0019375A" w:rsidRPr="00321BE7">
        <w:rPr>
          <w:rFonts w:ascii="Nexa Light" w:hAnsi="Nexa Light"/>
        </w:rPr>
        <w:t>B.O.</w:t>
      </w:r>
      <w:proofErr w:type="gramEnd"/>
      <w:r w:rsidR="0019375A" w:rsidRPr="00321BE7">
        <w:rPr>
          <w:rFonts w:ascii="Nexa Light" w:hAnsi="Nexa Light"/>
        </w:rPr>
        <w:t>D, cromatógrafos, bancada de fluxo laminar, microscópio, reator, freezer, destilador e turbidímetro) a ser realizado no laboratório da SEMA (Cuiabá-MT)</w:t>
      </w:r>
      <w:r w:rsidRPr="00321BE7">
        <w:rPr>
          <w:rFonts w:ascii="Nexa Light" w:hAnsi="Nexa Light"/>
        </w:rPr>
        <w:t>”.</w:t>
      </w:r>
    </w:p>
    <w:p w:rsidR="00B24951" w:rsidRPr="00321BE7" w:rsidRDefault="006863FD" w:rsidP="009C1AD3">
      <w:pPr>
        <w:tabs>
          <w:tab w:val="left" w:pos="3540"/>
        </w:tabs>
        <w:ind w:left="-142"/>
        <w:jc w:val="right"/>
        <w:rPr>
          <w:rFonts w:ascii="Nexa Light" w:hAnsi="Nexa Light"/>
        </w:rPr>
      </w:pPr>
      <w:r w:rsidRPr="00321BE7">
        <w:rPr>
          <w:rFonts w:ascii="Nexa Light" w:hAnsi="Nexa Light"/>
        </w:rPr>
        <w:t xml:space="preserve">Cuiabá – MT, </w:t>
      </w:r>
      <w:r w:rsidR="009C1AD3" w:rsidRPr="00321BE7">
        <w:rPr>
          <w:rFonts w:ascii="Nexa Light" w:hAnsi="Nexa Light"/>
        </w:rPr>
        <w:t>19</w:t>
      </w:r>
      <w:r w:rsidRPr="00321BE7">
        <w:rPr>
          <w:rFonts w:ascii="Nexa Light" w:hAnsi="Nexa Light"/>
        </w:rPr>
        <w:t xml:space="preserve"> de </w:t>
      </w:r>
      <w:r w:rsidR="009C1AD3" w:rsidRPr="00321BE7">
        <w:rPr>
          <w:rFonts w:ascii="Nexa Light" w:hAnsi="Nexa Light"/>
        </w:rPr>
        <w:t>março de 2020</w:t>
      </w:r>
      <w:r w:rsidRPr="00321BE7">
        <w:rPr>
          <w:rFonts w:ascii="Nexa Light" w:hAnsi="Nexa Light"/>
        </w:rPr>
        <w:t>.</w:t>
      </w:r>
    </w:p>
    <w:p w:rsidR="006863FD" w:rsidRPr="00321BE7" w:rsidRDefault="009C1AD3" w:rsidP="009C1AD3">
      <w:pPr>
        <w:tabs>
          <w:tab w:val="left" w:pos="3540"/>
        </w:tabs>
        <w:spacing w:after="0" w:line="240" w:lineRule="auto"/>
        <w:jc w:val="center"/>
        <w:rPr>
          <w:rFonts w:ascii="Nexa Light" w:hAnsi="Nexa Light"/>
          <w:b/>
        </w:rPr>
      </w:pPr>
      <w:r w:rsidRPr="00321BE7">
        <w:rPr>
          <w:rFonts w:ascii="Nexa Light" w:hAnsi="Nexa Light"/>
          <w:b/>
        </w:rPr>
        <w:t xml:space="preserve">Bruna Guarim </w:t>
      </w:r>
    </w:p>
    <w:p w:rsidR="006863FD" w:rsidRPr="00321BE7" w:rsidRDefault="006863FD" w:rsidP="009C1AD3">
      <w:pPr>
        <w:tabs>
          <w:tab w:val="left" w:pos="3540"/>
        </w:tabs>
        <w:spacing w:after="0" w:line="240" w:lineRule="auto"/>
        <w:jc w:val="center"/>
        <w:rPr>
          <w:rFonts w:ascii="Nexa Light" w:hAnsi="Nexa Light"/>
        </w:rPr>
      </w:pPr>
      <w:r w:rsidRPr="00321BE7">
        <w:rPr>
          <w:rFonts w:ascii="Nexa Light" w:hAnsi="Nexa Light"/>
        </w:rPr>
        <w:t>Preg</w:t>
      </w:r>
      <w:r w:rsidR="009C1AD3" w:rsidRPr="00321BE7">
        <w:rPr>
          <w:rFonts w:ascii="Nexa Light" w:hAnsi="Nexa Light"/>
        </w:rPr>
        <w:t>oeira</w:t>
      </w:r>
      <w:r w:rsidRPr="00321BE7">
        <w:rPr>
          <w:rFonts w:ascii="Nexa Light" w:hAnsi="Nexa Light"/>
        </w:rPr>
        <w:t xml:space="preserve"> Oficial </w:t>
      </w:r>
    </w:p>
    <w:p w:rsidR="006863FD" w:rsidRPr="00321BE7" w:rsidRDefault="006863FD" w:rsidP="009C1AD3">
      <w:pPr>
        <w:tabs>
          <w:tab w:val="left" w:pos="3540"/>
        </w:tabs>
        <w:spacing w:after="0" w:line="240" w:lineRule="auto"/>
        <w:jc w:val="center"/>
        <w:rPr>
          <w:rFonts w:ascii="Nexa Light" w:hAnsi="Nexa Light"/>
        </w:rPr>
      </w:pPr>
      <w:r w:rsidRPr="00321BE7">
        <w:rPr>
          <w:rFonts w:ascii="Nexa Light" w:hAnsi="Nexa Light"/>
          <w:bCs/>
        </w:rPr>
        <w:t>SEMA/MT</w:t>
      </w:r>
    </w:p>
    <w:p w:rsidR="006863FD" w:rsidRDefault="006863FD" w:rsidP="006863FD">
      <w:pPr>
        <w:jc w:val="both"/>
        <w:rPr>
          <w:rFonts w:ascii="Nexa Light" w:hAnsi="Nexa Light"/>
          <w:sz w:val="20"/>
          <w:szCs w:val="20"/>
        </w:rPr>
      </w:pPr>
    </w:p>
    <w:p w:rsidR="006863FD" w:rsidRDefault="006863FD" w:rsidP="006863FD">
      <w:pPr>
        <w:jc w:val="both"/>
        <w:rPr>
          <w:rFonts w:ascii="Nexa Light" w:hAnsi="Nexa Light"/>
          <w:sz w:val="20"/>
          <w:szCs w:val="20"/>
        </w:rPr>
      </w:pPr>
    </w:p>
    <w:p w:rsidR="00BE21FC" w:rsidRDefault="00BE21FC" w:rsidP="003F376F">
      <w:pPr>
        <w:spacing w:line="360" w:lineRule="auto"/>
        <w:jc w:val="both"/>
        <w:rPr>
          <w:rFonts w:ascii="Nexa Light" w:hAnsi="Nexa Light"/>
          <w:b/>
        </w:rPr>
      </w:pPr>
    </w:p>
    <w:sectPr w:rsidR="00BE21FC" w:rsidSect="007F7A27">
      <w:headerReference w:type="default" r:id="rId8"/>
      <w:footerReference w:type="default" r:id="rId9"/>
      <w:pgSz w:w="11906" w:h="16838"/>
      <w:pgMar w:top="720" w:right="1274" w:bottom="72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E7" w:rsidRDefault="00321BE7" w:rsidP="008740D6">
      <w:pPr>
        <w:spacing w:after="0" w:line="240" w:lineRule="auto"/>
      </w:pPr>
      <w:r>
        <w:separator/>
      </w:r>
    </w:p>
  </w:endnote>
  <w:endnote w:type="continuationSeparator" w:id="0">
    <w:p w:rsidR="00321BE7" w:rsidRDefault="00321BE7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E7" w:rsidRPr="00DB665C" w:rsidRDefault="00321BE7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Rua C esquina com Rua F, Centro Político Administrativo • CEP: 78.049-913 • Cuiabá • Mato Grosso • sema.mt.gov.br</w:t>
    </w:r>
  </w:p>
  <w:p w:rsidR="00321BE7" w:rsidRPr="00DB665C" w:rsidRDefault="00321BE7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Telefone: (65) 3613-7308 • aquisições@sema.mt.gov.br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E7" w:rsidRDefault="00321BE7" w:rsidP="008740D6">
      <w:pPr>
        <w:spacing w:after="0" w:line="240" w:lineRule="auto"/>
      </w:pPr>
      <w:r>
        <w:separator/>
      </w:r>
    </w:p>
  </w:footnote>
  <w:footnote w:type="continuationSeparator" w:id="0">
    <w:p w:rsidR="00321BE7" w:rsidRDefault="00321BE7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E7" w:rsidRDefault="00321BE7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A6819D" wp14:editId="1AC75554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1BE7" w:rsidRPr="00DB665C" w:rsidRDefault="00321BE7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Secretaria Adjunta de Administração Sistêmica - SAAS</w:t>
    </w:r>
  </w:p>
  <w:p w:rsidR="00321BE7" w:rsidRPr="00DB665C" w:rsidRDefault="00321BE7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Gerência de Gestão de Aquisições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763"/>
    <w:multiLevelType w:val="hybridMultilevel"/>
    <w:tmpl w:val="BDCCD2BA"/>
    <w:lvl w:ilvl="0" w:tplc="FC90AF1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37056A9"/>
    <w:multiLevelType w:val="hybridMultilevel"/>
    <w:tmpl w:val="35DE01F0"/>
    <w:lvl w:ilvl="0" w:tplc="86B2F2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5C6277D"/>
    <w:multiLevelType w:val="hybridMultilevel"/>
    <w:tmpl w:val="18EA097A"/>
    <w:lvl w:ilvl="0" w:tplc="B184C3C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1E"/>
    <w:rsid w:val="000524D3"/>
    <w:rsid w:val="00057FAC"/>
    <w:rsid w:val="000D1D87"/>
    <w:rsid w:val="00122CAB"/>
    <w:rsid w:val="00143086"/>
    <w:rsid w:val="00165104"/>
    <w:rsid w:val="0019375A"/>
    <w:rsid w:val="001D766A"/>
    <w:rsid w:val="002263F4"/>
    <w:rsid w:val="00251512"/>
    <w:rsid w:val="002C09FD"/>
    <w:rsid w:val="00321BE7"/>
    <w:rsid w:val="00334E23"/>
    <w:rsid w:val="00355D1E"/>
    <w:rsid w:val="00372937"/>
    <w:rsid w:val="003920DF"/>
    <w:rsid w:val="003F376F"/>
    <w:rsid w:val="00442FFC"/>
    <w:rsid w:val="0045126D"/>
    <w:rsid w:val="004A32A1"/>
    <w:rsid w:val="004B0D07"/>
    <w:rsid w:val="004F720B"/>
    <w:rsid w:val="0056065C"/>
    <w:rsid w:val="00572033"/>
    <w:rsid w:val="00591945"/>
    <w:rsid w:val="005B626E"/>
    <w:rsid w:val="006051E2"/>
    <w:rsid w:val="00637A2E"/>
    <w:rsid w:val="00663A87"/>
    <w:rsid w:val="00670894"/>
    <w:rsid w:val="006863FD"/>
    <w:rsid w:val="006900C5"/>
    <w:rsid w:val="006938FF"/>
    <w:rsid w:val="006A14B4"/>
    <w:rsid w:val="006A5EDB"/>
    <w:rsid w:val="007669B2"/>
    <w:rsid w:val="007A0E5B"/>
    <w:rsid w:val="007F7A27"/>
    <w:rsid w:val="00807BBB"/>
    <w:rsid w:val="00823B79"/>
    <w:rsid w:val="0087377B"/>
    <w:rsid w:val="008740D6"/>
    <w:rsid w:val="008A7BE9"/>
    <w:rsid w:val="008F1282"/>
    <w:rsid w:val="008F49A5"/>
    <w:rsid w:val="00905870"/>
    <w:rsid w:val="0090654F"/>
    <w:rsid w:val="0090693C"/>
    <w:rsid w:val="00930FF7"/>
    <w:rsid w:val="00985853"/>
    <w:rsid w:val="00990E9A"/>
    <w:rsid w:val="009B3E09"/>
    <w:rsid w:val="009B4DF1"/>
    <w:rsid w:val="009B7099"/>
    <w:rsid w:val="009C1AD3"/>
    <w:rsid w:val="009E2D4C"/>
    <w:rsid w:val="00A1184C"/>
    <w:rsid w:val="00AA5652"/>
    <w:rsid w:val="00B02179"/>
    <w:rsid w:val="00B24951"/>
    <w:rsid w:val="00BA50C1"/>
    <w:rsid w:val="00BE21FC"/>
    <w:rsid w:val="00C2616D"/>
    <w:rsid w:val="00C30A74"/>
    <w:rsid w:val="00C3523F"/>
    <w:rsid w:val="00CB0E96"/>
    <w:rsid w:val="00CF155B"/>
    <w:rsid w:val="00D5209D"/>
    <w:rsid w:val="00D63230"/>
    <w:rsid w:val="00D87BF8"/>
    <w:rsid w:val="00DB665C"/>
    <w:rsid w:val="00E319FF"/>
    <w:rsid w:val="00E67CD3"/>
    <w:rsid w:val="00E74999"/>
    <w:rsid w:val="00E75E72"/>
    <w:rsid w:val="00EA2CDF"/>
    <w:rsid w:val="00EE299B"/>
    <w:rsid w:val="00F153F1"/>
    <w:rsid w:val="00F43496"/>
    <w:rsid w:val="00F565FD"/>
    <w:rsid w:val="00F81AE3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Bruna Carla Guarim da Silva Rocha</cp:lastModifiedBy>
  <cp:revision>7</cp:revision>
  <cp:lastPrinted>2020-03-19T13:26:00Z</cp:lastPrinted>
  <dcterms:created xsi:type="dcterms:W3CDTF">2020-03-19T12:47:00Z</dcterms:created>
  <dcterms:modified xsi:type="dcterms:W3CDTF">2020-03-19T14:10:00Z</dcterms:modified>
</cp:coreProperties>
</file>